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E238FB" w:rsidRDefault="00E238FB" w:rsidP="005A4CD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</w:pPr>
      <w:r>
        <w:t>Power BI – Analyse, pilotage et visualisation des données métiers</w:t>
      </w:r>
    </w:p>
    <w:p w:rsidR="00283B12" w:rsidRDefault="006C1324" w:rsidP="00E238F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6C1324">
        <w:rPr>
          <w:bCs/>
          <w:color w:val="FFFFFF" w:themeColor="background1"/>
          <w:sz w:val="19"/>
          <w:szCs w:val="19"/>
          <w:highlight w:val="darkBlue"/>
        </w:rPr>
        <w:t>F</w:t>
      </w:r>
      <w:r w:rsidR="0077187A">
        <w:rPr>
          <w:bCs/>
          <w:color w:val="FFFFFF" w:themeColor="background1"/>
          <w:sz w:val="19"/>
          <w:szCs w:val="19"/>
          <w:highlight w:val="darkBlue"/>
        </w:rPr>
        <w:t>IS</w:t>
      </w:r>
      <w:r w:rsidR="00E238FB">
        <w:rPr>
          <w:bCs/>
          <w:color w:val="FFFFFF" w:themeColor="background1"/>
          <w:sz w:val="19"/>
          <w:szCs w:val="19"/>
          <w:highlight w:val="darkBlue"/>
        </w:rPr>
        <w:t>18</w:t>
      </w:r>
    </w:p>
    <w:p w:rsidR="004D42BB" w:rsidRDefault="004D42BB" w:rsidP="00E238F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Date : </w:t>
      </w:r>
      <w:r w:rsidR="00E238FB">
        <w:rPr>
          <w:rFonts w:ascii="Cambria" w:hAnsi="Cambria"/>
          <w:b w:val="0"/>
          <w:sz w:val="20"/>
        </w:rPr>
        <w:t xml:space="preserve">23-24 </w:t>
      </w:r>
      <w:r w:rsidR="005A4CD1">
        <w:rPr>
          <w:rFonts w:ascii="Cambria" w:hAnsi="Cambria"/>
          <w:b w:val="0"/>
          <w:sz w:val="20"/>
        </w:rPr>
        <w:t>septembre</w:t>
      </w:r>
      <w:r>
        <w:rPr>
          <w:rFonts w:ascii="Cambria" w:hAnsi="Cambria"/>
          <w:b w:val="0"/>
          <w:sz w:val="20"/>
        </w:rPr>
        <w:t xml:space="preserve"> 2025–Hôtel Grand Mogador à 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E238FB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</w:t>
      </w:r>
      <w:r w:rsidR="00E238FB">
        <w:rPr>
          <w:rFonts w:ascii="Cambria" w:hAnsi="Cambria" w:cs="Times New Roman"/>
          <w:b/>
          <w:bCs/>
        </w:rPr>
        <w:t>6 000</w:t>
      </w:r>
      <w:r w:rsidRPr="00406B90">
        <w:rPr>
          <w:rFonts w:ascii="Cambria" w:hAnsi="Cambria" w:cs="Times New Roman"/>
          <w:b/>
          <w:bCs/>
        </w:rPr>
        <w:t xml:space="preserve">/HT soit </w:t>
      </w:r>
      <w:r w:rsidR="00E238FB">
        <w:rPr>
          <w:rFonts w:ascii="Cambria" w:hAnsi="Cambria" w:cs="Times New Roman"/>
          <w:b/>
          <w:bCs/>
        </w:rPr>
        <w:t>7 200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r w:rsidR="004D42BB" w:rsidRPr="00403513">
        <w:rPr>
          <w:rFonts w:ascii="Cambria" w:hAnsi="Cambria" w:cs="Times New Roman"/>
        </w:rPr>
        <w:t xml:space="preserve">les documents </w:t>
      </w:r>
      <w:r w:rsidR="004D42BB">
        <w:rPr>
          <w:rFonts w:ascii="Cambria" w:hAnsi="Cambria" w:cs="Times New Roman"/>
        </w:rPr>
        <w:t>stagiaires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83B12"/>
    <w:rsid w:val="00284F0B"/>
    <w:rsid w:val="002943A4"/>
    <w:rsid w:val="002947AA"/>
    <w:rsid w:val="00295DAE"/>
    <w:rsid w:val="002C3854"/>
    <w:rsid w:val="002E28AA"/>
    <w:rsid w:val="00326C32"/>
    <w:rsid w:val="003277A4"/>
    <w:rsid w:val="00337448"/>
    <w:rsid w:val="003513FD"/>
    <w:rsid w:val="00376389"/>
    <w:rsid w:val="003A1876"/>
    <w:rsid w:val="003A4B21"/>
    <w:rsid w:val="003B693F"/>
    <w:rsid w:val="003D537A"/>
    <w:rsid w:val="003E68B1"/>
    <w:rsid w:val="00403513"/>
    <w:rsid w:val="0040433F"/>
    <w:rsid w:val="00406B90"/>
    <w:rsid w:val="00427C37"/>
    <w:rsid w:val="00460359"/>
    <w:rsid w:val="00473F9F"/>
    <w:rsid w:val="00480F1C"/>
    <w:rsid w:val="00487C68"/>
    <w:rsid w:val="00495E62"/>
    <w:rsid w:val="004D42BB"/>
    <w:rsid w:val="004D7D78"/>
    <w:rsid w:val="004F15EE"/>
    <w:rsid w:val="0050051A"/>
    <w:rsid w:val="00505D58"/>
    <w:rsid w:val="00523A2A"/>
    <w:rsid w:val="00526066"/>
    <w:rsid w:val="0053370F"/>
    <w:rsid w:val="00586006"/>
    <w:rsid w:val="005976F6"/>
    <w:rsid w:val="005A14DB"/>
    <w:rsid w:val="005A4CD1"/>
    <w:rsid w:val="005B260E"/>
    <w:rsid w:val="005F51F4"/>
    <w:rsid w:val="00607F6F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703263"/>
    <w:rsid w:val="00717A9A"/>
    <w:rsid w:val="00726711"/>
    <w:rsid w:val="0073082E"/>
    <w:rsid w:val="0077187A"/>
    <w:rsid w:val="00795F7C"/>
    <w:rsid w:val="007A709D"/>
    <w:rsid w:val="007C03EA"/>
    <w:rsid w:val="007F65AB"/>
    <w:rsid w:val="00805D88"/>
    <w:rsid w:val="008251B5"/>
    <w:rsid w:val="00842763"/>
    <w:rsid w:val="00860C5B"/>
    <w:rsid w:val="00884992"/>
    <w:rsid w:val="008854C2"/>
    <w:rsid w:val="008952D6"/>
    <w:rsid w:val="008A1C23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C3450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C726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B4A3E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C222E"/>
    <w:rsid w:val="00DD01B6"/>
    <w:rsid w:val="00DF3C9A"/>
    <w:rsid w:val="00E238FB"/>
    <w:rsid w:val="00E33E85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4D42B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2328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2</cp:revision>
  <cp:lastPrinted>2018-09-13T14:50:00Z</cp:lastPrinted>
  <dcterms:created xsi:type="dcterms:W3CDTF">2025-08-28T08:41:00Z</dcterms:created>
  <dcterms:modified xsi:type="dcterms:W3CDTF">2025-08-28T08:41:00Z</dcterms:modified>
</cp:coreProperties>
</file>